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3E" w:rsidRPr="005252E9" w:rsidRDefault="0027093E" w:rsidP="0027093E">
      <w:pPr>
        <w:spacing w:after="120"/>
        <w:jc w:val="center"/>
        <w:rPr>
          <w:rFonts w:ascii="Arial" w:hAnsi="Arial" w:cs="Arial"/>
          <w:b/>
          <w:sz w:val="24"/>
          <w:szCs w:val="20"/>
          <w:lang w:val="nl-NL"/>
        </w:rPr>
      </w:pPr>
      <w:bookmarkStart w:id="0" w:name="loai_phuluc1"/>
      <w:r w:rsidRPr="005252E9">
        <w:rPr>
          <w:rFonts w:ascii="Arial" w:hAnsi="Arial" w:cs="Arial"/>
          <w:b/>
          <w:sz w:val="24"/>
          <w:szCs w:val="20"/>
          <w:lang w:val="nl-NL"/>
        </w:rPr>
        <w:t>PHỤ LỤC I</w:t>
      </w:r>
    </w:p>
    <w:p w:rsidR="0027093E" w:rsidRPr="005252E9" w:rsidRDefault="0027093E" w:rsidP="0027093E">
      <w:pPr>
        <w:pStyle w:val="giua"/>
        <w:rPr>
          <w:rFonts w:ascii="Arial" w:hAnsi="Arial" w:cs="Arial"/>
          <w:color w:val="auto"/>
          <w:lang w:val="nl-NL"/>
        </w:rPr>
      </w:pPr>
      <w:bookmarkStart w:id="1" w:name="loai_phuluc1_name"/>
      <w:bookmarkEnd w:id="0"/>
      <w:r w:rsidRPr="005252E9">
        <w:rPr>
          <w:rFonts w:ascii="Arial" w:hAnsi="Arial" w:cs="Arial"/>
          <w:i w:val="0"/>
          <w:color w:val="auto"/>
          <w:lang w:val="nl-NL"/>
        </w:rPr>
        <w:t>KHUNG THỜI GIAN TRÍCH KHẤU HAO CÁC LOẠI TÀI SẢN CỐ ĐỊNH</w:t>
      </w:r>
      <w:r w:rsidRPr="005252E9">
        <w:rPr>
          <w:rFonts w:ascii="Arial" w:hAnsi="Arial" w:cs="Arial"/>
          <w:b/>
          <w:lang w:val="nl-NL"/>
        </w:rPr>
        <w:br/>
      </w:r>
      <w:bookmarkEnd w:id="1"/>
      <w:r w:rsidRPr="005252E9">
        <w:rPr>
          <w:rFonts w:ascii="Arial" w:hAnsi="Arial" w:cs="Arial"/>
          <w:color w:val="auto"/>
          <w:lang w:val="nl-NL"/>
        </w:rPr>
        <w:t>(Ban hành kèm theo Thông tư số 45/2013/TT-BTC ngày 25/ 04/2013 của Bộ Tài chính)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8"/>
        <w:gridCol w:w="1800"/>
        <w:gridCol w:w="1620"/>
      </w:tblGrid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b/>
                <w:sz w:val="20"/>
                <w:szCs w:val="20"/>
                <w:lang w:val="nl-NL"/>
              </w:rPr>
              <w:t>Danh mục các nhóm tài sản cố định</w:t>
            </w:r>
            <w:bookmarkStart w:id="2" w:name="_GoBack"/>
            <w:bookmarkEnd w:id="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b/>
                <w:sz w:val="20"/>
                <w:szCs w:val="20"/>
                <w:lang w:val="nl-NL"/>
              </w:rPr>
              <w:t>Thời gian trích khấu hao tối thiểu (năm)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b/>
                <w:sz w:val="20"/>
                <w:szCs w:val="20"/>
                <w:lang w:val="nl-NL"/>
              </w:rPr>
              <w:t>Thời gian trích khấu hao tối đa (năm)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pStyle w:val="Heading4"/>
              <w:keepNext w:val="0"/>
              <w:spacing w:after="120"/>
              <w:jc w:val="left"/>
              <w:rPr>
                <w:rFonts w:ascii="Arial" w:hAnsi="Arial" w:cs="Arial"/>
                <w:bCs w:val="0"/>
                <w:color w:val="auto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bCs w:val="0"/>
                <w:color w:val="auto"/>
                <w:sz w:val="20"/>
                <w:szCs w:val="20"/>
                <w:lang w:val="nl-NL"/>
              </w:rPr>
              <w:t>A - Máy móc, thiết bị động lực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1. Máy phát động lực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2. Máy phát điện, thuỷ điện, nhiệt điện, phong điện, hỗn hợp khí.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3. Máy biến áp và thiết bị nguồn điện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4. Máy móc, thiết bị động lực khác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b/>
                <w:sz w:val="20"/>
                <w:szCs w:val="20"/>
                <w:lang w:val="nl-NL"/>
              </w:rPr>
              <w:t>B - Máy móc, thiết bị công tác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1. Máy công cụ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2. Máy móc thiết bị dùng trong ngành khai khoáng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3. Máy kéo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4. Máy dùng cho nông, lâm nghiệp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5. Máy bơm nước và xăng dầu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6. Thiết bị luyện kim, gia công bề mặt chống gỉ và ăn mòn kim loại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7. Thiết bị chuyên dùng sản xuất các loại hoá chất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8. Máy móc, thiết bị chuyên dùng sản xuất vật liệu xây dựng, đồ sành sứ, thuỷ tinh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9. Thiết bị chuyên dùng sản xuất các linh kiện và điện tử, quang học, cơ khí chính xác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10. Máy móc, thiết bị dùng trong các ngành sản xuất da, in văn phòng phẩm và văn hoá phẩm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11. Máy móc, thiết bị dùng trong ngành dệt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12. Máy móc, thiết bị dùng trong ngành may mặc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13. Máy móc, thiết bị dùng trong ngành giấy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14. Máy móc, thiết bị sản xuất, chế biến lương thực, thực phẩm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15. Máy móc, thiết bị điện ảnh, y tế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16. Máy móc, thiết bị viễn thông, thông tin, điện tử, tin học và truyền hình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17. Máy móc, thiết bị sản xuất dược phẩm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18. Máy móc, thiết bị công tác khác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12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19. Máy móc, thiết bị dùng trong ngành lọc hoá dầu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20. Máy móc, thiết bị dùng trong thăm dò khai thác dầu khí.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21. Máy móc thiết bị xây dựng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22. Cần cẩu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b/>
                <w:sz w:val="20"/>
                <w:szCs w:val="20"/>
                <w:lang w:val="nl-NL"/>
              </w:rPr>
              <w:t>C - Dụng cụ làm việc đo lường, thí nghiệm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1. Thiết bị đo lường, thử nghiệm các đại lượng cơ học, âm học và nhiệt học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2. Thiết bị quang học và quang phổ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3. Thiết bị điện và điện tử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4. Thiết bị đo và phân tích lý hoá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5. Thiết bị và dụng cụ đo phóng xạ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6. Thiết bị chuyên ngành đặc biệt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7. Các thiết bị đo lường, thí nghiệm khác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8. Khuôn mẫu dùng trong công nghiệp đúc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b/>
                <w:sz w:val="20"/>
                <w:szCs w:val="20"/>
                <w:lang w:val="nl-NL"/>
              </w:rPr>
              <w:t>D - Thiết bị và phương tiện vận tải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1. Phương tiện vận tải đường bộ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2. Phương tiện vận tải đường sắt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3. Phương tiện vận tải đường thuỷ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4. Phương tiện vận tải đường không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5. Thiết bị vận chuyển đường ống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30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6. Phương tiện bốc dỡ, nâng hàng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7. Thiết bị và phương tiện vận tải khác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b/>
                <w:sz w:val="20"/>
                <w:szCs w:val="20"/>
                <w:lang w:val="nl-NL"/>
              </w:rPr>
              <w:t>E - Dụng cụ quản lý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1. Thiết bị tính toán, đo lường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2. Máy móc, thiết bị thông tin, điện tử và phần mềm tin học phục vụ quản lý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3. Phương tiện và dụng cụ quản lý khác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b/>
                <w:sz w:val="20"/>
                <w:szCs w:val="20"/>
                <w:lang w:val="nl-NL"/>
              </w:rPr>
              <w:t>G - Nhà cửa, vật kiến trúc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1. Nhà cửa loại kiên cố.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2. Nhà nghỉ giữa ca, nhà ăn giữa ca, nhà vệ sinh, nhà thay quần áo, nhà để xe...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3. Nhà cửa khác.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4. Kho chứa, bể chứa; cầu, đường, đường băng sân bay; bãi đỗ, sân phơi...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5. Kè, đập, cống, kênh, mương máng.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30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6. Bến cảng, ụ triền đà...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40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7. Các vật kiến trúc khác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b/>
                <w:sz w:val="20"/>
                <w:szCs w:val="20"/>
                <w:lang w:val="nl-NL"/>
              </w:rPr>
              <w:t>H - Súc vật, vườn cây lâu năm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1. Các loại súc vật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2. Vườn cây công nghiệp, vườn cây ăn quả, vườn cây lâu năm.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40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3. Thảm cỏ, thảm cây xanh.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b/>
                <w:sz w:val="20"/>
                <w:szCs w:val="20"/>
                <w:lang w:val="nl-NL"/>
              </w:rPr>
              <w:t>I - Các loại tài sản cố định hữu hình khác chưa quy định trong các nhóm trên.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25</w:t>
            </w:r>
          </w:p>
        </w:tc>
      </w:tr>
      <w:tr w:rsidR="0027093E" w:rsidRPr="005252E9" w:rsidTr="000D0F40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b/>
                <w:sz w:val="20"/>
                <w:szCs w:val="20"/>
                <w:lang w:val="nl-NL"/>
              </w:rPr>
              <w:t>K - Tài sản cố định vô hình khác.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5252E9" w:rsidRDefault="0027093E" w:rsidP="000D0F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52E9">
              <w:rPr>
                <w:rFonts w:ascii="Arial" w:hAnsi="Arial" w:cs="Arial"/>
                <w:sz w:val="20"/>
                <w:szCs w:val="20"/>
                <w:lang w:val="nl-NL"/>
              </w:rPr>
              <w:t>20</w:t>
            </w:r>
          </w:p>
        </w:tc>
      </w:tr>
    </w:tbl>
    <w:p w:rsidR="00284380" w:rsidRDefault="00284380"/>
    <w:sectPr w:rsidR="00284380" w:rsidSect="0027093E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3E"/>
    <w:rsid w:val="0027093E"/>
    <w:rsid w:val="002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7093E"/>
    <w:pPr>
      <w:keepNext/>
      <w:autoSpaceDE w:val="0"/>
      <w:autoSpaceDN w:val="0"/>
      <w:jc w:val="both"/>
      <w:outlineLvl w:val="3"/>
    </w:pPr>
    <w:rPr>
      <w:rFonts w:ascii=".VnTime" w:hAnsi=".VnTime" w:cs=".VnTime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093E"/>
    <w:rPr>
      <w:rFonts w:ascii=".VnTime" w:eastAsia="Times New Roman" w:hAnsi=".VnTime" w:cs=".VnTime"/>
      <w:b/>
      <w:bCs/>
      <w:color w:val="000080"/>
      <w:sz w:val="28"/>
      <w:szCs w:val="28"/>
    </w:rPr>
  </w:style>
  <w:style w:type="paragraph" w:customStyle="1" w:styleId="giua">
    <w:name w:val="giua"/>
    <w:basedOn w:val="Normal"/>
    <w:rsid w:val="0027093E"/>
    <w:pPr>
      <w:autoSpaceDE w:val="0"/>
      <w:autoSpaceDN w:val="0"/>
      <w:spacing w:after="120"/>
      <w:jc w:val="center"/>
    </w:pPr>
    <w:rPr>
      <w:rFonts w:ascii=".VnTime" w:hAnsi=".VnTime" w:cs=".VnTime"/>
      <w:i/>
      <w:iCs/>
      <w:color w:val="0000FF"/>
      <w:sz w:val="20"/>
      <w:szCs w:val="20"/>
    </w:rPr>
  </w:style>
  <w:style w:type="paragraph" w:customStyle="1" w:styleId="CharCharCharChar">
    <w:name w:val=" Char Char Char Char"/>
    <w:basedOn w:val="Normal"/>
    <w:rsid w:val="0027093E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7093E"/>
    <w:pPr>
      <w:keepNext/>
      <w:autoSpaceDE w:val="0"/>
      <w:autoSpaceDN w:val="0"/>
      <w:jc w:val="both"/>
      <w:outlineLvl w:val="3"/>
    </w:pPr>
    <w:rPr>
      <w:rFonts w:ascii=".VnTime" w:hAnsi=".VnTime" w:cs=".VnTime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093E"/>
    <w:rPr>
      <w:rFonts w:ascii=".VnTime" w:eastAsia="Times New Roman" w:hAnsi=".VnTime" w:cs=".VnTime"/>
      <w:b/>
      <w:bCs/>
      <w:color w:val="000080"/>
      <w:sz w:val="28"/>
      <w:szCs w:val="28"/>
    </w:rPr>
  </w:style>
  <w:style w:type="paragraph" w:customStyle="1" w:styleId="giua">
    <w:name w:val="giua"/>
    <w:basedOn w:val="Normal"/>
    <w:rsid w:val="0027093E"/>
    <w:pPr>
      <w:autoSpaceDE w:val="0"/>
      <w:autoSpaceDN w:val="0"/>
      <w:spacing w:after="120"/>
      <w:jc w:val="center"/>
    </w:pPr>
    <w:rPr>
      <w:rFonts w:ascii=".VnTime" w:hAnsi=".VnTime" w:cs=".VnTime"/>
      <w:i/>
      <w:iCs/>
      <w:color w:val="0000FF"/>
      <w:sz w:val="20"/>
      <w:szCs w:val="20"/>
    </w:rPr>
  </w:style>
  <w:style w:type="paragraph" w:customStyle="1" w:styleId="CharCharCharChar">
    <w:name w:val=" Char Char Char Char"/>
    <w:basedOn w:val="Normal"/>
    <w:rsid w:val="0027093E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Thuy</cp:lastModifiedBy>
  <cp:revision>1</cp:revision>
  <dcterms:created xsi:type="dcterms:W3CDTF">2014-07-21T04:30:00Z</dcterms:created>
  <dcterms:modified xsi:type="dcterms:W3CDTF">2014-07-21T04:31:00Z</dcterms:modified>
</cp:coreProperties>
</file>